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9551C" w14:textId="77777777" w:rsidR="007F2595" w:rsidRPr="00307B8E" w:rsidRDefault="00000000" w:rsidP="00307B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07B8E">
        <w:rPr>
          <w:rFonts w:ascii="Times New Roman" w:eastAsia="Arial" w:hAnsi="Times New Roman" w:cs="Times New Roman"/>
          <w:b/>
          <w:color w:val="000000"/>
          <w:sz w:val="22"/>
          <w:szCs w:val="22"/>
        </w:rPr>
        <w:t>Перечень</w:t>
      </w:r>
    </w:p>
    <w:p w14:paraId="1D72B5B7" w14:textId="0E2D9934" w:rsidR="007F2595" w:rsidRPr="00307B8E" w:rsidRDefault="00000000" w:rsidP="00307B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bidi="ru-RU"/>
        </w:rPr>
      </w:pPr>
      <w:r w:rsidRPr="00307B8E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нормативных правовых актов, содержащих обязательные требования, оценка соблюдения которых является предметом осуществления муниципального контроля </w:t>
      </w:r>
      <w:r w:rsidR="00307B8E" w:rsidRPr="00307B8E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bidi="ru-RU"/>
        </w:rPr>
        <w:t xml:space="preserve">на автомобильном транспорте и в дорожном хозяйстве  </w:t>
      </w:r>
      <w:r w:rsidR="00307B8E" w:rsidRPr="00307B8E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 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13"/>
        <w:gridCol w:w="1673"/>
        <w:gridCol w:w="3967"/>
        <w:gridCol w:w="1575"/>
        <w:gridCol w:w="1915"/>
      </w:tblGrid>
      <w:tr w:rsidR="007F2595" w14:paraId="215BAB8D" w14:textId="77777777" w:rsidTr="00307B8E">
        <w:tc>
          <w:tcPr>
            <w:tcW w:w="2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FD34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№</w:t>
            </w:r>
          </w:p>
        </w:tc>
        <w:tc>
          <w:tcPr>
            <w:tcW w:w="16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97EB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Наименование вида нормативно правового акта, дата номер утверждения</w:t>
            </w:r>
          </w:p>
        </w:tc>
        <w:tc>
          <w:tcPr>
            <w:tcW w:w="396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FF05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Реквизиты структурных единиц нормативного правового акта, содержащих обязательные требования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24D4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1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CB3D5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обязательных требований (при их наличии)</w:t>
            </w:r>
          </w:p>
        </w:tc>
      </w:tr>
      <w:tr w:rsidR="007F2595" w14:paraId="21F64B35" w14:textId="77777777" w:rsidTr="00307B8E">
        <w:tc>
          <w:tcPr>
            <w:tcW w:w="2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1C12" w14:textId="6769394E" w:rsidR="007F2595" w:rsidRDefault="00FD3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6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AC1AC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Часть 2 статьи 19 Федерального закона      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96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4A2E0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Прокладка, перенос или переустройство инженерных коммуникаций,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договора, заключаемого владельцами таких инженерных коммуникаций с владельцем автомобильной дороги, и разрешения на строительство, выдаваемого в соответствии с Градостроительным кодексом Российской Федерации и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 (в случае, если для прокладки, переноса или переустройства таких инженерных коммуникаций требуется выдача разрешения на строительство).</w:t>
            </w:r>
          </w:p>
          <w:p w14:paraId="6C693879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В указанном договоре должны быть предусмотрены технические требования и условия, подлежащие обязательному исполнению владельцами таких инженерных коммуникаций при их прокладке, переносе, переустройстве, эксплуатации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76A4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1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C2EA5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hyperlink r:id="rId6" w:anchor="h2732" w:tooltip="https://normativ.kontur.ru/document?moduleId=1&amp;documentId=413840#h2732" w:history="1"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Кодекс Российской Федерации об административных правонарушениях" от 30.12.2001 № 195-ФЗ (ред. от 24.09.2022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  <w:u w:val="none"/>
                </w:rPr>
                <w:t> </w:t>
              </w:r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№ 364-Ф</w:t>
              </w:r>
              <w:proofErr w:type="gramStart"/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3 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)</w:t>
              </w:r>
              <w:proofErr w:type="gramEnd"/>
            </w:hyperlink>
          </w:p>
        </w:tc>
      </w:tr>
      <w:tr w:rsidR="007F2595" w14:paraId="34E71CC4" w14:textId="77777777" w:rsidTr="00307B8E">
        <w:tc>
          <w:tcPr>
            <w:tcW w:w="2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ECE0" w14:textId="04F4D06C" w:rsidR="007F2595" w:rsidRDefault="00FD3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6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EFED3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Часть 2 статьи 19 Федерального закона      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96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E05C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При проектировании прокладки,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60A9A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1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1A656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hyperlink r:id="rId7" w:anchor="h2732" w:tooltip="https://normativ.kontur.ru/document?moduleId=1&amp;documentId=413840#h2732" w:history="1"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Кодекс Российской Федерации об административных правонарушениях" от 30.12.2001 № 195-ФЗ (ред. от 24.09.2022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  <w:u w:val="none"/>
                </w:rPr>
                <w:t> </w:t>
              </w:r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№ 364-Ф</w:t>
              </w:r>
              <w:proofErr w:type="gramStart"/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3 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)</w:t>
              </w:r>
              <w:proofErr w:type="gramEnd"/>
            </w:hyperlink>
          </w:p>
        </w:tc>
      </w:tr>
      <w:tr w:rsidR="007F2595" w14:paraId="4CD494A7" w14:textId="77777777" w:rsidTr="00307B8E">
        <w:tc>
          <w:tcPr>
            <w:tcW w:w="2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57DB" w14:textId="0E0DF7E8" w:rsidR="007F2595" w:rsidRDefault="00FD3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6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23F6E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Часть 3 статьи 19 Федерального закона       от 08.11.2007 № 257-ФЗ «Об автомобильных </w:t>
            </w: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96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34C0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 xml:space="preserve">Прокладка, перенос или переустройство инженерных коммуникаций,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</w:t>
            </w: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владельца автомобильной дороги и на основании разрешения на строительство, выдаваемого в соответствии с Градостроительным кодексом Российской Федерации и Федеральным законом № 257-ФЗ (в случае, если для прокладки, переноса или переустройства таких инженерных коммуникаций требуется выдача разрешения на строительство). Это согласие должно содержать технические требования и условия, подлежащие обязательному исполнению владельцами таких инженерных коммуникаций при их прокладке, переустройстве, переносе, эксплуатации.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A921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Юридические и физические лица, индивидуальные предприниматели.</w:t>
            </w:r>
          </w:p>
        </w:tc>
        <w:tc>
          <w:tcPr>
            <w:tcW w:w="1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28BD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hyperlink r:id="rId8" w:anchor="h2732" w:tooltip="https://normativ.kontur.ru/document?moduleId=1&amp;documentId=413840#h2732" w:history="1"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 xml:space="preserve">Кодекс Российской Федерации об административных правонарушениях" от 30.12.2001 № 195-ФЗ 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lastRenderedPageBreak/>
                <w:t>(ред. от 24.09.2022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  <w:u w:val="none"/>
                </w:rPr>
                <w:t> </w:t>
              </w:r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№ 364-Ф</w:t>
              </w:r>
              <w:proofErr w:type="gramStart"/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3 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)</w:t>
              </w:r>
              <w:proofErr w:type="gramEnd"/>
            </w:hyperlink>
          </w:p>
        </w:tc>
      </w:tr>
      <w:tr w:rsidR="007F2595" w14:paraId="704DA719" w14:textId="77777777" w:rsidTr="00307B8E">
        <w:tc>
          <w:tcPr>
            <w:tcW w:w="2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7BB23" w14:textId="2A72167C" w:rsidR="007F2595" w:rsidRDefault="00FD3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4</w:t>
            </w:r>
          </w:p>
        </w:tc>
        <w:tc>
          <w:tcPr>
            <w:tcW w:w="16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2F9D7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Часть 6 статьи 19 Федерального закона      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96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9BEC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В случае, если прокладка, перенос или переустройство инженерных коммуникаций в границах полосы отвода и (или) придорожных полос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9F60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1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FC45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hyperlink r:id="rId9" w:anchor="h2732" w:tooltip="https://normativ.kontur.ru/document?moduleId=1&amp;documentId=413840#h2732" w:history="1"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Кодекс Российской Федерации об административных правонарушениях" от 30.12.2001 № 195-ФЗ (ред. от 24.09.2022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  <w:u w:val="none"/>
                </w:rPr>
                <w:t> </w:t>
              </w:r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№ 364-Ф</w:t>
              </w:r>
              <w:proofErr w:type="gramStart"/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3 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)</w:t>
              </w:r>
              <w:proofErr w:type="gramEnd"/>
            </w:hyperlink>
          </w:p>
        </w:tc>
      </w:tr>
      <w:tr w:rsidR="007F2595" w14:paraId="72C5B586" w14:textId="77777777" w:rsidTr="00307B8E">
        <w:tc>
          <w:tcPr>
            <w:tcW w:w="2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6796" w14:textId="13E51E80" w:rsidR="007F2595" w:rsidRDefault="00FD3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6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2C8ED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Часть 1 статьи 20 Федерального закона      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96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E113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кодексом Российской Федерации и Федеральным законом № 257-ФЗ, и согласия в письменной форме владельцев автомобильных дорог.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1597D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1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E41A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hyperlink r:id="rId10" w:anchor="h2732" w:tooltip="https://normativ.kontur.ru/document?moduleId=1&amp;documentId=413840#h2732" w:history="1"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Кодекс Российской Федерации об административных правонарушениях" от 30.12.2001 № 195-ФЗ (ред. от 24.09.2022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  <w:u w:val="none"/>
                </w:rPr>
                <w:t> </w:t>
              </w:r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№ 364-Ф</w:t>
              </w:r>
              <w:proofErr w:type="gramStart"/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3 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)</w:t>
              </w:r>
              <w:proofErr w:type="gramEnd"/>
            </w:hyperlink>
          </w:p>
        </w:tc>
      </w:tr>
      <w:tr w:rsidR="007F2595" w14:paraId="34EF6C43" w14:textId="77777777" w:rsidTr="00307B8E">
        <w:tc>
          <w:tcPr>
            <w:tcW w:w="2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CE17" w14:textId="58461E5B" w:rsidR="007F2595" w:rsidRDefault="00FD3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6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1E4B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Часть 3 статьи 20 Федерального закона      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96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33090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Примыкающие к автомобильным дорогам общего пользования автомобильные дороги, подъезды к автомобильным дорогам общего пользования, съезды с автомобильных дорог общего пользования должны иметь твердое покрытие, начиная с мест примыкания, на расстояние, размер которого должен быть не менее установленного техническими регламентами размера.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ACDF7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Юридические лица</w:t>
            </w:r>
          </w:p>
        </w:tc>
        <w:tc>
          <w:tcPr>
            <w:tcW w:w="1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6BC7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hyperlink r:id="rId11" w:anchor="h2732" w:tooltip="https://normativ.kontur.ru/document?moduleId=1&amp;documentId=413840#h2732" w:history="1"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Кодекс Российской Федерации об административных правонарушениях" от 30.12.2001 № 195-ФЗ (ред. от 24.09.2022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  <w:u w:val="none"/>
                </w:rPr>
                <w:t> </w:t>
              </w:r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№ 364-Ф</w:t>
              </w:r>
              <w:proofErr w:type="gramStart"/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3 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)</w:t>
              </w:r>
              <w:proofErr w:type="gramEnd"/>
            </w:hyperlink>
          </w:p>
        </w:tc>
      </w:tr>
      <w:tr w:rsidR="007F2595" w14:paraId="438ADECD" w14:textId="77777777" w:rsidTr="00307B8E">
        <w:tc>
          <w:tcPr>
            <w:tcW w:w="2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1E4E" w14:textId="577B2273" w:rsidR="007F2595" w:rsidRDefault="00FD3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6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799E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Часть 4 статьи 20 Федерального закона       от </w:t>
            </w: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96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6FB9" w14:textId="1206060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 xml:space="preserve">Капитальный ремонт, ремонт пересечений и примыканий в отношении автомобильных дорог местного значения допускаются при </w:t>
            </w: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наличии согласия в письменной форме владельцев таких автомобильных дорог.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работ.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F76E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 xml:space="preserve">Юридические и физические лица, </w:t>
            </w: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индивидуальные предприниматели.</w:t>
            </w:r>
          </w:p>
        </w:tc>
        <w:tc>
          <w:tcPr>
            <w:tcW w:w="1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50E19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hyperlink r:id="rId12" w:anchor="h2732" w:tooltip="https://normativ.kontur.ru/document?moduleId=1&amp;documentId=413840#h2732" w:history="1"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 xml:space="preserve">Кодекс Российской Федерации об административных 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lastRenderedPageBreak/>
                <w:t>правонарушениях" от 30.12.2001 № 195-ФЗ (ред. от 24.09.2022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  <w:u w:val="none"/>
                </w:rPr>
                <w:t> </w:t>
              </w:r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№ 364-Ф</w:t>
              </w:r>
              <w:proofErr w:type="gramStart"/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3 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)</w:t>
              </w:r>
              <w:proofErr w:type="gramEnd"/>
            </w:hyperlink>
          </w:p>
        </w:tc>
      </w:tr>
      <w:tr w:rsidR="007F2595" w14:paraId="2CB205CE" w14:textId="77777777" w:rsidTr="00307B8E">
        <w:tc>
          <w:tcPr>
            <w:tcW w:w="2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32EB" w14:textId="63F1BB4F" w:rsidR="007F2595" w:rsidRDefault="00FD3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8</w:t>
            </w:r>
          </w:p>
        </w:tc>
        <w:tc>
          <w:tcPr>
            <w:tcW w:w="16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8300C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Часть 5 статьи 20 Федерального закона      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96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0B8F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Капитальный ремонт,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дорог.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работ.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4691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1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E571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hyperlink r:id="rId13" w:anchor="h2732" w:tooltip="https://normativ.kontur.ru/document?moduleId=1&amp;documentId=413840#h2732" w:history="1"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Кодекс Российской Федерации об административных правонарушениях" от 30.12.2001 № 195-ФЗ (ред. от 24.09.2022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  <w:u w:val="none"/>
                </w:rPr>
                <w:t> </w:t>
              </w:r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№ 364-Ф</w:t>
              </w:r>
              <w:proofErr w:type="gramStart"/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3 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)</w:t>
              </w:r>
              <w:proofErr w:type="gramEnd"/>
            </w:hyperlink>
          </w:p>
        </w:tc>
      </w:tr>
      <w:tr w:rsidR="007F2595" w14:paraId="199AC7D0" w14:textId="77777777" w:rsidTr="00307B8E">
        <w:tc>
          <w:tcPr>
            <w:tcW w:w="2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57CF0" w14:textId="128CFD60" w:rsidR="007F2595" w:rsidRDefault="00FD3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6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D981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Часть 5.1 статьи 20 Федерального закона      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96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30D4A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Согласие в письменной форме владельца автомобильной дороги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примыканий.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1D182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1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4B5C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hyperlink r:id="rId14" w:anchor="h2732" w:tooltip="https://normativ.kontur.ru/document?moduleId=1&amp;documentId=413840#h2732" w:history="1"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Кодекс Российской Федерации об административных правонарушениях" от 30.12.2001 № 195-ФЗ (ред. от 24.09.2022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  <w:u w:val="none"/>
                </w:rPr>
                <w:t> </w:t>
              </w:r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№ 364-Ф</w:t>
              </w:r>
              <w:proofErr w:type="gramStart"/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3 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)</w:t>
              </w:r>
              <w:proofErr w:type="gramEnd"/>
            </w:hyperlink>
          </w:p>
        </w:tc>
      </w:tr>
      <w:tr w:rsidR="007F2595" w14:paraId="3D015A02" w14:textId="77777777" w:rsidTr="00307B8E">
        <w:tc>
          <w:tcPr>
            <w:tcW w:w="2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043A9" w14:textId="666E51CF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  <w:r w:rsidR="00FD38CE"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6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0A713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Часть 8 статьи 20 Федерального закона      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96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6754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Лица, осуществляющие строительство, реконструкцию, капитальный ремонт, ремонт пересечений или примыканий без предусмотренного частями 1, 4 или 5 статьи 20 Федерального закона № 257-ФЗ согласия, без разрешения на строительство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реконструкции, капитального ремонта, ремонта пересечений и примыканий, осуществить снос незаконно возведенных сооружений, иных объектов и привести автомобильные дороги в первоначальное состояние.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0324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1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05F35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hyperlink r:id="rId15" w:anchor="h2732" w:tooltip="https://normativ.kontur.ru/document?moduleId=1&amp;documentId=413840#h2732" w:history="1"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Кодекс Российской Федерации об административных правонарушениях" от 30.12.2001 № 195-ФЗ (ред. от 24.09.2022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  <w:u w:val="none"/>
                </w:rPr>
                <w:t> </w:t>
              </w:r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№ 364-Ф</w:t>
              </w:r>
              <w:proofErr w:type="gramStart"/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3 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)</w:t>
              </w:r>
              <w:proofErr w:type="gramEnd"/>
            </w:hyperlink>
          </w:p>
        </w:tc>
      </w:tr>
      <w:tr w:rsidR="007F2595" w14:paraId="18DA3BE5" w14:textId="77777777" w:rsidTr="00307B8E">
        <w:tc>
          <w:tcPr>
            <w:tcW w:w="2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DB46D" w14:textId="4EFAF9D5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1</w:t>
            </w:r>
            <w:r w:rsidR="00FD38CE"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6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F929D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Часть 3 статьи 22 Федерального закона      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96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62C7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Обеспечение автомобильной дороги объектами дорожного сервиса не должно ухудшать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объектов.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27303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1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2AB5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hyperlink r:id="rId16" w:anchor="h2732" w:tooltip="https://normativ.kontur.ru/document?moduleId=1&amp;documentId=413840#h2732" w:history="1"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Кодекс Российской Федерации об административных правонарушениях" от 30.12.2001 № 195-ФЗ (ред. от 24.09.2022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  <w:u w:val="none"/>
                </w:rPr>
                <w:t> </w:t>
              </w:r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№ 364-Ф</w:t>
              </w:r>
              <w:proofErr w:type="gramStart"/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3 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)</w:t>
              </w:r>
              <w:proofErr w:type="gramEnd"/>
            </w:hyperlink>
          </w:p>
        </w:tc>
      </w:tr>
      <w:tr w:rsidR="007F2595" w14:paraId="6BD95AB4" w14:textId="77777777" w:rsidTr="00307B8E">
        <w:tc>
          <w:tcPr>
            <w:tcW w:w="2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88761" w14:textId="34D2387F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  <w:r w:rsidR="00FD38CE"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16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E36C8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Часть 6 статьи 22 Федерального закона      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96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6662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C7B44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1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CC59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hyperlink r:id="rId17" w:anchor="h2732" w:tooltip="https://normativ.kontur.ru/document?moduleId=1&amp;documentId=413840#h2732" w:history="1"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Кодекс Российской Федерации об административных правонарушениях" от 30.12.2001 № 195-ФЗ (ред. от 24.09.2022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  <w:u w:val="none"/>
                </w:rPr>
                <w:t> </w:t>
              </w:r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№ 364-Ф</w:t>
              </w:r>
              <w:proofErr w:type="gramStart"/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3 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)</w:t>
              </w:r>
              <w:proofErr w:type="gramEnd"/>
            </w:hyperlink>
          </w:p>
        </w:tc>
      </w:tr>
      <w:tr w:rsidR="007F2595" w14:paraId="2A84D682" w14:textId="77777777" w:rsidTr="00307B8E">
        <w:tc>
          <w:tcPr>
            <w:tcW w:w="2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AC92" w14:textId="2622B70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  <w:r w:rsidR="00FD38CE"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6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1636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Часть 6 статьи 22 Федерального закона      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96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6DFCD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движения.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46834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1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7D97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hyperlink r:id="rId18" w:anchor="h2732" w:tooltip="https://normativ.kontur.ru/document?moduleId=1&amp;documentId=413840#h2732" w:history="1"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Кодекс Российской Федерации об административных правонарушениях" от 30.12.2001 № 195-ФЗ (ред. от 24.09.2022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  <w:u w:val="none"/>
                </w:rPr>
                <w:t> </w:t>
              </w:r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№ 364-Ф</w:t>
              </w:r>
              <w:proofErr w:type="gramStart"/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3 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)</w:t>
              </w:r>
              <w:proofErr w:type="gramEnd"/>
            </w:hyperlink>
          </w:p>
        </w:tc>
      </w:tr>
      <w:tr w:rsidR="007F2595" w14:paraId="5103C971" w14:textId="77777777" w:rsidTr="00307B8E">
        <w:tc>
          <w:tcPr>
            <w:tcW w:w="2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0C19" w14:textId="187557A0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  <w:r w:rsidR="00FD38CE"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16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F0E0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Часть 10 статьи 22 Федерального закона      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96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9A64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AC013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1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7944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hyperlink r:id="rId19" w:anchor="h2732" w:tooltip="https://normativ.kontur.ru/document?moduleId=1&amp;documentId=413840#h2732" w:history="1"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Кодекс Российской Федерации об административных правонарушениях" от 30.12.2001 № 195-ФЗ (ред. от 24.09.2022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  <w:u w:val="none"/>
                </w:rPr>
                <w:t> </w:t>
              </w:r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№ 364-Ф</w:t>
              </w:r>
              <w:proofErr w:type="gramStart"/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3 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)</w:t>
              </w:r>
              <w:proofErr w:type="gramEnd"/>
            </w:hyperlink>
          </w:p>
        </w:tc>
      </w:tr>
      <w:tr w:rsidR="007F2595" w14:paraId="63CBC3DD" w14:textId="77777777" w:rsidTr="00307B8E">
        <w:tc>
          <w:tcPr>
            <w:tcW w:w="2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C845D" w14:textId="17015963" w:rsidR="007F2595" w:rsidRDefault="00FD3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15</w:t>
            </w:r>
          </w:p>
        </w:tc>
        <w:tc>
          <w:tcPr>
            <w:tcW w:w="16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C678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Часть 11 статьи 22 Федерального закона      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96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0A589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Реконструкция,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работ. Это согласие должно содержать технические требования и условия, подлежащие обязательному исполнению лицами, осуществляющими реконструкцию, капитальный ремонт и ремонт примыканий объектов дорожного сервиса к автомобильным дорогам.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B5E99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1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8E7A7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hyperlink r:id="rId20" w:anchor="h2732" w:tooltip="https://normativ.kontur.ru/document?moduleId=1&amp;documentId=413840#h2732" w:history="1"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Кодекс Российской Федерации об административных правонарушениях" от 30.12.2001 № 195-ФЗ (ред. от 24.09.2022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  <w:u w:val="none"/>
                </w:rPr>
                <w:t> </w:t>
              </w:r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№ 364-Ф</w:t>
              </w:r>
              <w:proofErr w:type="gramStart"/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3 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)</w:t>
              </w:r>
              <w:proofErr w:type="gramEnd"/>
            </w:hyperlink>
          </w:p>
        </w:tc>
      </w:tr>
      <w:tr w:rsidR="007F2595" w14:paraId="4858F830" w14:textId="77777777" w:rsidTr="00307B8E">
        <w:tc>
          <w:tcPr>
            <w:tcW w:w="2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5D918" w14:textId="2C690385" w:rsidR="007F2595" w:rsidRDefault="00FD3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</w:t>
            </w:r>
          </w:p>
        </w:tc>
        <w:tc>
          <w:tcPr>
            <w:tcW w:w="16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61F19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Часть 12 статьи 22 Федерального закона      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96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3D076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Лица, осуществляющие строительство, реконструкцию, капитальный ремонт объектов дорожного сервиса или реконструкцию, капитальный ремонт и ремонт примыканий объектов дорожного сервиса к автомобильным дорогам без разрешения на строительство, без предусмотренного частью 11 статьи 22 Федерального закона № 257-ФЗ согласия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реконструкции, капитального ремонта объектов дорожного сервиса или реконструкции, капитального ремонта и ремонта примыканий объектов дорожного сервиса к автомобильным дорогам, осуществить снос незаконно возведенных сооружений, иных объектов и привести автомобильные дороги в первоначальное состояние.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F231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1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2BE6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hyperlink r:id="rId21" w:anchor="h2732" w:tooltip="https://normativ.kontur.ru/document?moduleId=1&amp;documentId=413840#h2732" w:history="1"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Кодекс Российской Федерации об административных правонарушениях" от 30.12.2001 № 195-ФЗ (ред. от 24.09.2022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  <w:u w:val="none"/>
                </w:rPr>
                <w:t> </w:t>
              </w:r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№ 364-Ф</w:t>
              </w:r>
              <w:proofErr w:type="gramStart"/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3 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)</w:t>
              </w:r>
              <w:proofErr w:type="gramEnd"/>
            </w:hyperlink>
          </w:p>
        </w:tc>
      </w:tr>
      <w:tr w:rsidR="007F2595" w14:paraId="6356C52F" w14:textId="77777777" w:rsidTr="00307B8E">
        <w:tc>
          <w:tcPr>
            <w:tcW w:w="2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616EB" w14:textId="250F1CD4" w:rsidR="007F2595" w:rsidRDefault="00FD3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6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E1CD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Часть 3 статьи 25 Федерального закона      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96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86AA8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В границах полосы отвода автомобильной дороги, за исключением случаев, предусмотренных Федеральным законом № 257-ФЗ, запрещаются:</w:t>
            </w:r>
          </w:p>
          <w:p w14:paraId="6220B287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      </w:r>
          </w:p>
          <w:p w14:paraId="1B6DDCDB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      </w:r>
          </w:p>
          <w:p w14:paraId="60BE820B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      </w:r>
          </w:p>
          <w:p w14:paraId="078FBA97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4) выпас животных, а также их прогон через автомобильные дороги вне специально </w:t>
            </w: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установленных мест, согласованных с владельцами автомобильных дорог;</w:t>
            </w:r>
          </w:p>
          <w:p w14:paraId="2FF5D71F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      </w:r>
          </w:p>
          <w:p w14:paraId="054A96CF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82ECF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Юридические и физические лица, индивидуальные предприниматели.</w:t>
            </w:r>
          </w:p>
        </w:tc>
        <w:tc>
          <w:tcPr>
            <w:tcW w:w="1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8A1A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hyperlink r:id="rId22" w:anchor="h2732" w:tooltip="https://normativ.kontur.ru/document?moduleId=1&amp;documentId=413840#h2732" w:history="1"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Кодекс Российской Федерации об административных правонарушениях" от 30.12.2001 № 195-ФЗ (ред. от 24.09.2022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  <w:u w:val="none"/>
                </w:rPr>
                <w:t> </w:t>
              </w:r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№ 364-Ф</w:t>
              </w:r>
              <w:proofErr w:type="gramStart"/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3 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)</w:t>
              </w:r>
              <w:proofErr w:type="gramEnd"/>
            </w:hyperlink>
          </w:p>
        </w:tc>
      </w:tr>
      <w:tr w:rsidR="007F2595" w14:paraId="502B2837" w14:textId="77777777" w:rsidTr="00307B8E">
        <w:tc>
          <w:tcPr>
            <w:tcW w:w="2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78FB1" w14:textId="6F0F067A" w:rsidR="007F2595" w:rsidRDefault="00FD3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18</w:t>
            </w:r>
          </w:p>
        </w:tc>
        <w:tc>
          <w:tcPr>
            <w:tcW w:w="16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3730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Часть 8 статьи 26 Федерального закона      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96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2DFC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 Это 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конструкций, информационных щитов и указателей.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1F00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1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FF9E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hyperlink r:id="rId23" w:anchor="h2732" w:tooltip="https://normativ.kontur.ru/document?moduleId=1&amp;documentId=413840#h2732" w:history="1"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Кодекс Российской Федерации об административных правонарушениях" от 30.12.2001 № 195-ФЗ (ред. от 24.09.2022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  <w:u w:val="none"/>
                </w:rPr>
                <w:t> </w:t>
              </w:r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№ 364-Ф</w:t>
              </w:r>
              <w:proofErr w:type="gramStart"/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3 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)</w:t>
              </w:r>
              <w:proofErr w:type="gramEnd"/>
            </w:hyperlink>
          </w:p>
        </w:tc>
      </w:tr>
      <w:tr w:rsidR="007F2595" w14:paraId="24DC7409" w14:textId="77777777" w:rsidTr="00307B8E">
        <w:tc>
          <w:tcPr>
            <w:tcW w:w="2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29B53" w14:textId="1D07C40E" w:rsidR="007F2595" w:rsidRDefault="00FD38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19</w:t>
            </w:r>
          </w:p>
        </w:tc>
        <w:tc>
          <w:tcPr>
            <w:tcW w:w="16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94B9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Часть 8.1 статьи 26 Федерального закона      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96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4150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Лица, осуществляющие строительство, реконструкцию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разрешения на строительство (в случае, если для строительства или реконструкции указанных объектов требуется выдача разрешения на строительство), без предусмотренного частью 8 или 8.2 статьи 26 Федерального закона № 257-ФЗ согласия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 объектов капитального строительства, установку рекламных конструкций, информационных щитов и указателей, осуществить снос незаконно возведенных объектов и сооружений и привести автомобильные дороги в первоначальное состояние.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99E89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1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CD01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hyperlink r:id="rId24" w:anchor="h2732" w:tooltip="https://normativ.kontur.ru/document?moduleId=1&amp;documentId=413840#h2732" w:history="1"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Кодекс Российской Федерации об административных правонарушениях" от 30.12.2001 № 195-ФЗ (ред. от 24.09.2022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  <w:u w:val="none"/>
                </w:rPr>
                <w:t> </w:t>
              </w:r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№ 364-Ф</w:t>
              </w:r>
              <w:proofErr w:type="gramStart"/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3 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)</w:t>
              </w:r>
              <w:proofErr w:type="gramEnd"/>
            </w:hyperlink>
          </w:p>
        </w:tc>
      </w:tr>
      <w:tr w:rsidR="007F2595" w14:paraId="234153AB" w14:textId="77777777" w:rsidTr="00307B8E">
        <w:tc>
          <w:tcPr>
            <w:tcW w:w="2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3A7D" w14:textId="6879F93C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  <w:r w:rsidR="00FD38CE">
              <w:rPr>
                <w:rFonts w:ascii="Arial" w:eastAsia="Arial" w:hAnsi="Arial" w:cs="Arial"/>
                <w:color w:val="000000"/>
                <w:sz w:val="18"/>
              </w:rPr>
              <w:t>0</w:t>
            </w:r>
          </w:p>
        </w:tc>
        <w:tc>
          <w:tcPr>
            <w:tcW w:w="16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903F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Часть 8.2 статьи 26 Федерального закона       от 08.11.2007 № 257-ФЗ «Об автомобильных дорогах и о дорожной деятельности в Российской Федерации и о </w:t>
            </w: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внесении изменений в отдельные законодательные акты Российской Федерации»</w:t>
            </w:r>
          </w:p>
        </w:tc>
        <w:tc>
          <w:tcPr>
            <w:tcW w:w="396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9BA0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 xml:space="preserve">В случае, если для размещения объекта капитального строительства требуется подготовка документации по планировке территории, документация по планировке территории, предусматривающая размещение такого объекта в границах придорожной полосы автомобильной дороги, до ее утверждения согласовывается с владельцем автомобильной дороги. Это согласие должно </w:t>
            </w: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содержать технические требования и условия, подлежащие обязательному исполнению.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21B1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Юридические и физические лица, индивидуальные предприниматели.</w:t>
            </w:r>
          </w:p>
        </w:tc>
        <w:tc>
          <w:tcPr>
            <w:tcW w:w="1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25199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hyperlink r:id="rId25" w:anchor="h2732" w:tooltip="https://normativ.kontur.ru/document?moduleId=1&amp;documentId=413840#h2732" w:history="1"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Кодекс Российской Федерации об административных правонарушениях" от 30.12.2001 № 195-ФЗ (ред. от 24.09.2022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  <w:u w:val="none"/>
                </w:rPr>
                <w:t> </w:t>
              </w:r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№ 364-Ф</w:t>
              </w:r>
              <w:proofErr w:type="gramStart"/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3 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)</w:t>
              </w:r>
              <w:proofErr w:type="gramEnd"/>
            </w:hyperlink>
          </w:p>
        </w:tc>
      </w:tr>
      <w:tr w:rsidR="007F2595" w14:paraId="626B2363" w14:textId="77777777" w:rsidTr="00307B8E">
        <w:tc>
          <w:tcPr>
            <w:tcW w:w="21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8EFB" w14:textId="104F2493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  <w:r w:rsidR="00FD38CE"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167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EE15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Часть 8.1 статьи 26 Федерального закона      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96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4644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Текст в полном объёме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65FBE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  <w:r>
              <w:rPr>
                <w:rFonts w:ascii="Arial" w:eastAsia="Arial" w:hAnsi="Arial" w:cs="Arial"/>
                <w:color w:val="000000"/>
                <w:sz w:val="18"/>
              </w:rPr>
              <w:t>Юридические и физические лица, индивидуальные предприниматели.</w:t>
            </w:r>
          </w:p>
        </w:tc>
        <w:tc>
          <w:tcPr>
            <w:tcW w:w="19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88F4" w14:textId="77777777" w:rsidR="007F259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  <w:rPr>
                <w:rStyle w:val="af"/>
                <w:rFonts w:ascii="Arial" w:eastAsia="Arial" w:hAnsi="Arial" w:cs="Arial"/>
                <w:color w:val="696969"/>
                <w:sz w:val="18"/>
              </w:rPr>
            </w:pPr>
            <w:hyperlink r:id="rId26" w:anchor="h2732" w:tooltip="https://normativ.kontur.ru/document?moduleId=1&amp;documentId=413840#h2732" w:history="1"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Кодекс Российской Федерации об административных правонарушениях" от 30.12.2001 № 195-ФЗ (ред. от 24.09.2022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  <w:u w:val="none"/>
                </w:rPr>
                <w:t> </w:t>
              </w:r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№ 364-Ф</w:t>
              </w:r>
              <w:proofErr w:type="gramStart"/>
              <w:r>
                <w:rPr>
                  <w:rStyle w:val="af"/>
                  <w:rFonts w:ascii="Arial" w:eastAsia="Arial" w:hAnsi="Arial" w:cs="Arial"/>
                  <w:color w:val="0000FF"/>
                  <w:sz w:val="18"/>
                </w:rPr>
                <w:t>3 </w:t>
              </w:r>
              <w:r>
                <w:rPr>
                  <w:rStyle w:val="af"/>
                  <w:rFonts w:ascii="Arial" w:eastAsia="Arial" w:hAnsi="Arial" w:cs="Arial"/>
                  <w:color w:val="696969"/>
                  <w:sz w:val="18"/>
                </w:rPr>
                <w:t>)</w:t>
              </w:r>
              <w:proofErr w:type="gramEnd"/>
            </w:hyperlink>
          </w:p>
          <w:p w14:paraId="5F33D47A" w14:textId="77777777" w:rsidR="00D00D8F" w:rsidRDefault="00D00D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70"/>
            </w:pPr>
          </w:p>
        </w:tc>
      </w:tr>
    </w:tbl>
    <w:p w14:paraId="4339695A" w14:textId="77777777" w:rsidR="007F2595" w:rsidRDefault="00000000">
      <w:r>
        <w:br/>
      </w:r>
    </w:p>
    <w:sectPr w:rsidR="007F2595" w:rsidSect="00307B8E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53C8B" w14:textId="77777777" w:rsidR="00220C1F" w:rsidRDefault="00220C1F">
      <w:pPr>
        <w:spacing w:after="0" w:line="240" w:lineRule="auto"/>
      </w:pPr>
      <w:r>
        <w:separator/>
      </w:r>
    </w:p>
  </w:endnote>
  <w:endnote w:type="continuationSeparator" w:id="0">
    <w:p w14:paraId="5707CCCE" w14:textId="77777777" w:rsidR="00220C1F" w:rsidRDefault="0022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3E973" w14:textId="77777777" w:rsidR="00220C1F" w:rsidRDefault="00220C1F">
      <w:pPr>
        <w:spacing w:after="0" w:line="240" w:lineRule="auto"/>
      </w:pPr>
      <w:r>
        <w:separator/>
      </w:r>
    </w:p>
  </w:footnote>
  <w:footnote w:type="continuationSeparator" w:id="0">
    <w:p w14:paraId="6E148838" w14:textId="77777777" w:rsidR="00220C1F" w:rsidRDefault="00220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95"/>
    <w:rsid w:val="000633B7"/>
    <w:rsid w:val="00220C1F"/>
    <w:rsid w:val="00307B8E"/>
    <w:rsid w:val="007F2595"/>
    <w:rsid w:val="00D00D8F"/>
    <w:rsid w:val="00F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D068"/>
  <w15:docId w15:val="{D0E82FE1-B30A-4734-ACD4-6F637FA4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3840" TargetMode="External"/><Relationship Id="rId13" Type="http://schemas.openxmlformats.org/officeDocument/2006/relationships/hyperlink" Target="https://normativ.kontur.ru/document?moduleId=1&amp;documentId=413840" TargetMode="External"/><Relationship Id="rId18" Type="http://schemas.openxmlformats.org/officeDocument/2006/relationships/hyperlink" Target="https://normativ.kontur.ru/document?moduleId=1&amp;documentId=413840" TargetMode="External"/><Relationship Id="rId26" Type="http://schemas.openxmlformats.org/officeDocument/2006/relationships/hyperlink" Target="https://normativ.kontur.ru/document?moduleId=1&amp;documentId=4138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13840" TargetMode="External"/><Relationship Id="rId7" Type="http://schemas.openxmlformats.org/officeDocument/2006/relationships/hyperlink" Target="https://normativ.kontur.ru/document?moduleId=1&amp;documentId=413840" TargetMode="External"/><Relationship Id="rId12" Type="http://schemas.openxmlformats.org/officeDocument/2006/relationships/hyperlink" Target="https://normativ.kontur.ru/document?moduleId=1&amp;documentId=413840" TargetMode="External"/><Relationship Id="rId17" Type="http://schemas.openxmlformats.org/officeDocument/2006/relationships/hyperlink" Target="https://normativ.kontur.ru/document?moduleId=1&amp;documentId=413840" TargetMode="External"/><Relationship Id="rId25" Type="http://schemas.openxmlformats.org/officeDocument/2006/relationships/hyperlink" Target="https://normativ.kontur.ru/document?moduleId=1&amp;documentId=4138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13840" TargetMode="External"/><Relationship Id="rId20" Type="http://schemas.openxmlformats.org/officeDocument/2006/relationships/hyperlink" Target="https://normativ.kontur.ru/document?moduleId=1&amp;documentId=41384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3840" TargetMode="External"/><Relationship Id="rId11" Type="http://schemas.openxmlformats.org/officeDocument/2006/relationships/hyperlink" Target="https://normativ.kontur.ru/document?moduleId=1&amp;documentId=413840" TargetMode="External"/><Relationship Id="rId24" Type="http://schemas.openxmlformats.org/officeDocument/2006/relationships/hyperlink" Target="https://normativ.kontur.ru/document?moduleId=1&amp;documentId=41384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ormativ.kontur.ru/document?moduleId=1&amp;documentId=413840" TargetMode="External"/><Relationship Id="rId23" Type="http://schemas.openxmlformats.org/officeDocument/2006/relationships/hyperlink" Target="https://normativ.kontur.ru/document?moduleId=1&amp;documentId=41384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13840" TargetMode="External"/><Relationship Id="rId19" Type="http://schemas.openxmlformats.org/officeDocument/2006/relationships/hyperlink" Target="https://normativ.kontur.ru/document?moduleId=1&amp;documentId=41384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ormativ.kontur.ru/document?moduleId=1&amp;documentId=413840" TargetMode="External"/><Relationship Id="rId14" Type="http://schemas.openxmlformats.org/officeDocument/2006/relationships/hyperlink" Target="https://normativ.kontur.ru/document?moduleId=1&amp;documentId=413840" TargetMode="External"/><Relationship Id="rId22" Type="http://schemas.openxmlformats.org/officeDocument/2006/relationships/hyperlink" Target="https://normativ.kontur.ru/document?moduleId=1&amp;documentId=41384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3470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bayramgalina</dc:creator>
  <cp:lastModifiedBy>bayramgalina</cp:lastModifiedBy>
  <cp:revision>3</cp:revision>
  <dcterms:created xsi:type="dcterms:W3CDTF">2024-09-02T07:15:00Z</dcterms:created>
  <dcterms:modified xsi:type="dcterms:W3CDTF">2024-09-02T07:18:00Z</dcterms:modified>
</cp:coreProperties>
</file>